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523074" w:rsidRPr="00BA113A" w:rsidRDefault="00523074" w:rsidP="00523074">
      <w:pPr>
        <w:spacing w:line="360" w:lineRule="auto"/>
        <w:jc w:val="both"/>
        <w:rPr>
          <w:b/>
          <w:sz w:val="28"/>
          <w:szCs w:val="28"/>
        </w:rPr>
      </w:pPr>
      <w:bookmarkStart w:id="0" w:name="_MailAutoSig"/>
      <w:r>
        <w:rPr>
          <w:b/>
          <w:sz w:val="28"/>
          <w:szCs w:val="28"/>
        </w:rPr>
        <w:t xml:space="preserve">Global awards for product range and service</w:t>
      </w:r>
    </w:p>
    <w:p w:rsidR="00523074" w:rsidRDefault="00523074" w:rsidP="00523074">
      <w:pPr>
        <w:spacing w:line="360" w:lineRule="auto"/>
        <w:jc w:val="both"/>
      </w:pPr>
    </w:p>
    <w:p w:rsidR="00523074" w:rsidRPr="00D820D2" w:rsidRDefault="00523074" w:rsidP="00523074">
      <w:pPr>
        <w:spacing w:line="360" w:lineRule="auto"/>
        <w:jc w:val="both"/>
      </w:pPr>
      <w:r>
        <w:rPr>
          <w:b/>
        </w:rPr>
        <w:t xml:space="preserve">90 inventive years have passed since the foundation of Offenburg-based mechanical engineering company Meiko</w:t>
      </w:r>
      <w:r>
        <w:rPr>
          <w:b/>
        </w:rPr>
        <w:t xml:space="preserve">.</w:t>
      </w:r>
      <w:r>
        <w:rPr>
          <w:b/>
        </w:rPr>
        <w:t xml:space="preserve"> </w:t>
      </w:r>
      <w:r>
        <w:rPr>
          <w:b/>
        </w:rPr>
        <w:t xml:space="preserve">In the meantime, the company has become active in almost 100 countries.</w:t>
      </w:r>
      <w:r>
        <w:rPr>
          <w:b/>
        </w:rPr>
        <w:t xml:space="preserve"> </w:t>
      </w:r>
      <w:r>
        <w:rPr>
          <w:b/>
        </w:rPr>
        <w:t xml:space="preserve">The product and service quality of the business, which is owned and run by a foundation, must be utterly reliable all over the world.</w:t>
      </w:r>
      <w:r>
        <w:rPr>
          <w:b/>
        </w:rPr>
        <w:t xml:space="preserve"> </w:t>
      </w:r>
      <w:r>
        <w:rPr>
          <w:b/>
        </w:rPr>
        <w:t xml:space="preserve">And now, this image has once again been underscored by a host of international awards, with</w:t>
      </w:r>
      <w:r>
        <w:t xml:space="preserve"> </w:t>
      </w:r>
      <w:r>
        <w:rPr>
          <w:b/>
        </w:rPr>
        <w:t xml:space="preserve">UPster K</w:t>
      </w:r>
      <w:r>
        <w:rPr>
          <w:b/>
        </w:rPr>
        <w:t xml:space="preserve">, </w:t>
      </w:r>
      <w:r>
        <w:rPr>
          <w:b/>
        </w:rPr>
        <w:t xml:space="preserve">TopLine</w:t>
      </w:r>
      <w:r>
        <w:rPr>
          <w:b/>
        </w:rPr>
        <w:t xml:space="preserve">, </w:t>
      </w:r>
      <w:r>
        <w:rPr>
          <w:b/>
        </w:rPr>
        <w:t xml:space="preserve">M-iClean H</w:t>
      </w:r>
      <w:r>
        <w:rPr>
          <w:b/>
        </w:rPr>
        <w:t xml:space="preserve"> and </w:t>
      </w:r>
      <w:r>
        <w:rPr>
          <w:b/>
        </w:rPr>
        <w:t xml:space="preserve">Meiko</w:t>
      </w:r>
      <w:r>
        <w:rPr>
          <w:b/>
        </w:rPr>
        <w:t xml:space="preserve">-Service all coming top of their fields!</w:t>
      </w:r>
    </w:p>
    <w:p w:rsidR="00523074" w:rsidRDefault="00523074" w:rsidP="00523074">
      <w:pPr>
        <w:spacing w:line="360" w:lineRule="auto"/>
        <w:jc w:val="both"/>
      </w:pPr>
    </w:p>
    <w:p w:rsidR="00523074" w:rsidRDefault="00523074" w:rsidP="00523074">
      <w:pPr>
        <w:spacing w:line="360" w:lineRule="auto"/>
        <w:jc w:val="both"/>
      </w:pPr>
      <w:r>
        <w:t xml:space="preserve">Winning an award is always a reason to celebrate – but winning several awards across an entire product range as well as national borders is a special sort of recognition. This recognition was bestowed upon hygiene expert Meiko in south-west Germany, with the company also receiving top marks nationally with its gold Catering Star. This confirms its image as a premium global manufacturer and reliable service partner. In the UK, Meiko has been celebrating over its 2017 CEDA Supplier Award, which is given by CEDA (Catering Equipment Distributors Association). The long-established Offenburg company is a Silver Partner of CEDA and won the award for "Outstanding Customer Service". Meiko's philosophy is that premium products and premium service go hand in hand. A diverse partner program, professional certifications, and lively discussions with all participants (for example at the annual service forum) are proof of this. And the award shows that this is the case worldwide, as the winner is chosen exclusively by the members of the Association, based on the quality of the services provided. </w:t>
      </w:r>
    </w:p>
    <w:p w:rsidR="00523074" w:rsidRDefault="00523074" w:rsidP="00523074">
      <w:pPr>
        <w:spacing w:line="360" w:lineRule="auto"/>
        <w:jc w:val="both"/>
      </w:pPr>
      <w:r>
        <w:t xml:space="preserve">Meiko recently also mounted the winner's podium in the UK at the Commercial Kitchen Show 2017 in Birmingham, this time as a gold winner of the Innovation Challenge with its UPster K. In a live pitch, the competitors had to convince a select expert jury of the advantages of their machines. In Poland, Meiko was also celebrating a gold win – or rather, being awarded the prestigious MTP Gold Medal. MTP, one of the leading trade fair organisers in the country, awarded Meiko for the new M-iClean H hood type dishwashing machine. The experts of the professional jury were won over by the innovativeness and resulting reliability of the new automatic hood system. </w:t>
      </w:r>
    </w:p>
    <w:p w:rsidR="00523074" w:rsidRDefault="00523074" w:rsidP="00523074">
      <w:pPr>
        <w:spacing w:line="360" w:lineRule="auto"/>
        <w:jc w:val="both"/>
      </w:pPr>
      <w:r>
        <w:t xml:space="preserve">The machine pays for itself thanks to a sophisticated ergonomics concept incorporating time and energy savings, incredible reliability, an improved indoor climate, and measures to protect employees' health – all the result of a holistic view of the dishwashing process. Shortly before international trade fair HOST opens its doors to the great and the good from the hospitality industry in Milan, Meiko is also to receive the Smart Label award, once again for the M-iClean H. In collaboration with POLI.design, this leading trade fair honours products and services that stand out thanks to their functionality and innovative strength. </w:t>
      </w:r>
    </w:p>
    <w:p w:rsidR="00523074" w:rsidRDefault="00523074" w:rsidP="00523074">
      <w:pPr>
        <w:spacing w:line="360" w:lineRule="auto"/>
        <w:jc w:val="both"/>
      </w:pPr>
      <w:r>
        <w:t xml:space="preserve">Acclaim has also been received from the US for Meiko's cleaning and disinfection technology. The market leader ensures germ-free hygiene in hospitals, and retirement and nursing homes – in sensitive areas, strict compliance with the highest standards is mandatory. What's more, there is a widespread throwaway market of cardboard and plastic patient tableware in the US, despite the economic and ecological shortcomings. Meiko, a hygiene expert with decades of expertise in cleaning and disinfection technology, scores highly in this field. IC.tips (InfectionControl.tips) gave Meiko.one of its ´</w:t>
      </w:r>
      <w:r>
        <w:rPr>
          <w:i w:val="1"/>
          <w:iCs w:val="1"/>
        </w:rPr>
        <w:t xml:space="preserve">Top Innovations of the Year: 2017</w:t>
      </w:r>
      <w:r>
        <w:t xml:space="preserve">´ awards as a result. The company's TopLine cleaning and disinfection appliances impressed the organization with their sophisticated premium technology, which is already setting technological standards in this part of the world. Another advantage is significantly improved occupational safety for care assistants and hospital staff working in the most sensitive areas. </w:t>
      </w:r>
    </w:p>
    <w:p w:rsidR="00523074" w:rsidRDefault="00523074" w:rsidP="00523074">
      <w:pPr>
        <w:spacing w:line="360" w:lineRule="auto"/>
        <w:jc w:val="both"/>
      </w:pPr>
      <w:r>
        <w:t xml:space="preserve">From its competence as a service partner to the individual product areas, these international awards reflect Meiko's commitment to premium quality and reaffirm the awards that the company has already received in Germany in 2017.</w:t>
      </w:r>
    </w:p>
    <w:p w:rsidR="00D6258F" w:rsidRPr="00D6258F" w:rsidRDefault="00D6258F" w:rsidP="00D6258F">
      <w:pPr>
        <w:rPr>
          <w:rStyle w:val="Fett"/>
          <w:rFonts w:cs="Arial"/>
          <w:b w:val="0"/>
          <w:bCs w:val="0"/>
          <w:color w:val="FF0000"/>
          <w:sz w:val="20"/>
          <w:szCs w:val="20"/>
        </w:rPr>
      </w:pPr>
    </w:p>
    <w:bookmarkEnd w:id="0"/>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Pr>
          <w:rFonts w:cs="Arial"/>
          <w:b/>
          <w:bCs/>
          <w:noProof/>
          <w:color w:val="808080" w:themeColor="background1" w:themeShade="80"/>
          <w:spacing w:val="20"/>
          <w:sz w:val="20"/>
          <w:szCs w:val="20"/>
        </w:rPr>
        <w:t xml:space="preserve">Caption</w:t>
      </w:r>
    </w:p>
    <w:p w:rsidR="006A1230" w:rsidRPr="00D6258F" w:rsidRDefault="006A1230" w:rsidP="006A1230">
      <w:pPr>
        <w:pStyle w:val="Kopfzeile"/>
        <w:rPr>
          <w:rFonts w:cs="Arial"/>
          <w:color w:val="808080" w:themeColor="background1" w:themeShade="80"/>
          <w:sz w:val="20"/>
          <w:szCs w:val="20"/>
        </w:rPr>
      </w:pPr>
    </w:p>
    <w:p w:rsidR="003A595D" w:rsidRDefault="003A595D" w:rsidP="00C52DC7">
      <w:pPr>
        <w:rPr>
          <w:rFonts w:cs="Arial"/>
          <w:sz w:val="20"/>
          <w:szCs w:val="20"/>
          <w:lang w:val="en-US"/>
        </w:rPr>
      </w:pPr>
      <w:r>
        <w:rPr>
          <w:rFonts w:cs="Arial"/>
          <w:sz w:val="20"/>
          <w:szCs w:val="20"/>
        </w:rPr>
        <w:t xml:space="preserve">BU 1-5</w:t>
      </w:r>
    </w:p>
    <w:p w:rsidR="006A1230" w:rsidRDefault="003A595D" w:rsidP="00C52DC7">
      <w:pPr>
        <w:rPr>
          <w:rFonts w:cs="Arial"/>
          <w:sz w:val="20"/>
          <w:szCs w:val="20"/>
          <w:lang w:val="en-US"/>
        </w:rPr>
      </w:pPr>
      <w:r>
        <w:rPr>
          <w:rFonts w:cs="Arial"/>
          <w:sz w:val="20"/>
          <w:szCs w:val="20"/>
        </w:rPr>
        <w:t xml:space="preserve">Various awards</w:t>
      </w:r>
    </w:p>
    <w:p w:rsidR="003A595D" w:rsidRDefault="003A595D" w:rsidP="00C52DC7">
      <w:pPr>
        <w:rPr>
          <w:rFonts w:cs="Arial"/>
          <w:sz w:val="20"/>
          <w:szCs w:val="20"/>
          <w:lang w:val="en-US"/>
        </w:rPr>
      </w:pPr>
    </w:p>
    <w:p w:rsidR="003A595D" w:rsidRDefault="003A595D" w:rsidP="00C52DC7">
      <w:pPr>
        <w:rPr>
          <w:rFonts w:cs="Arial"/>
          <w:sz w:val="20"/>
          <w:szCs w:val="20"/>
          <w:lang w:val="en-US"/>
        </w:rPr>
      </w:pPr>
      <w:r>
        <w:rPr>
          <w:rFonts w:cs="Arial"/>
          <w:sz w:val="20"/>
          <w:szCs w:val="20"/>
        </w:rPr>
        <w:t xml:space="preserve">BU 6</w:t>
      </w:r>
    </w:p>
    <w:p w:rsidR="003A595D" w:rsidRPr="00D6258F" w:rsidRDefault="000A0444" w:rsidP="00C52DC7">
      <w:pPr>
        <w:rPr>
          <w:rFonts w:cs="Arial"/>
          <w:sz w:val="20"/>
          <w:szCs w:val="20"/>
          <w:lang w:val="en-US"/>
        </w:rPr>
      </w:pPr>
      <w:r>
        <w:rPr>
          <w:rFonts w:cs="Arial"/>
          <w:sz w:val="20"/>
          <w:szCs w:val="20"/>
        </w:rPr>
        <w:t xml:space="preserve">Award-winning, from Offenburg out into the world</w:t>
      </w:r>
    </w:p>
    <w:sectPr w:rsidR="003A595D" w:rsidRPr="00D6258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Pr>
        <w:sz w:val="20"/>
        <w:szCs w:val="20"/>
      </w:rPr>
      <w:t xml:space="preserve">MEIKO Maschinenbau GmbH &amp; Co. KG, Press and Public Relations, Englerstraße 3,</w:t>
      <w:tab/>
    </w:r>
  </w:p>
  <w:p w:rsidR="006A1230" w:rsidRPr="002C52CF" w:rsidRDefault="006A1230" w:rsidP="006A1230">
    <w:pPr>
      <w:pStyle w:val="Fuzeile"/>
      <w:rPr>
        <w:sz w:val="20"/>
        <w:szCs w:val="20"/>
      </w:rPr>
    </w:pPr>
    <w:r>
      <w:rPr>
        <w:sz w:val="20"/>
        <w:szCs w:val="20"/>
      </w:rPr>
      <w:t xml:space="preserve">77652 Offenburg </w:t>
    </w:r>
    <w:hyperlink r:id="rId1" w:history="1" w:tooltip="">
      <w:r>
        <w:rPr>
          <w:rStyle w:val="Hyperlink"/>
          <w:sz w:val="20"/>
          <w:szCs w:val="20"/>
        </w:rPr>
        <w:t xml:space="preserve">presse@meiko.de</w:t>
      </w:r>
    </w:hyperlink>
    <w:r>
      <w:rPr>
        <w:sz w:val="20"/>
        <w:szCs w:val="20"/>
      </w:rPr>
      <w:t xml:space="preserve">; www.meiko.de</w:t>
    </w:r>
  </w:p>
  <w:p w:rsidR="006A1230" w:rsidRPr="006A1230" w:rsidRDefault="006A1230" w:rsidP="006A1230">
    <w:pPr>
      <w:pStyle w:val="Fuzeile"/>
      <w:rPr>
        <w:sz w:val="20"/>
        <w:szCs w:val="20"/>
      </w:rPr>
    </w:pPr>
    <w:r>
      <w:rPr>
        <w:sz w:val="20"/>
        <w:szCs w:val="20"/>
      </w:rPr>
      <w:t xml:space="preserve">May be reprinted without charge. Please send us a copy of any reprinted materials: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Pr>
        <w:rFonts w:cs="Arial"/>
        <w:color w:val="A6A6A6" w:themeColor="background1" w:themeShade="A6"/>
        <w:sz w:val="16"/>
        <w:szCs w:val="16"/>
      </w:rPr>
      <w:t xml:space="preserve">ID. No.: Global awards for product range and service, 13.10.2017, Maximilian Louis Lichtenberg</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 xml:space="preserve">Press Release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A0444"/>
    <w:rsid w:val="00282218"/>
    <w:rsid w:val="003A595D"/>
    <w:rsid w:val="00523074"/>
    <w:rsid w:val="006A1230"/>
    <w:rsid w:val="006A70B8"/>
    <w:rsid w:val="006F3F90"/>
    <w:rsid w:val="0082183C"/>
    <w:rsid w:val="0084176E"/>
    <w:rsid w:val="00863002"/>
    <w:rsid w:val="009E1010"/>
    <w:rsid w:val="00A86E13"/>
    <w:rsid w:val="00B25202"/>
    <w:rsid w:val="00C1523B"/>
    <w:rsid w:val="00C52DC7"/>
    <w:rsid w:val="00CA3109"/>
    <w:rsid w:val="00CC4423"/>
    <w:rsid w:val="00CE72D7"/>
    <w:rsid w:val="00D6258F"/>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7</cp:revision>
  <cp:lastPrinted>2015-08-20T09:04:00Z</cp:lastPrinted>
  <dcterms:created xsi:type="dcterms:W3CDTF">2017-10-11T12:07:00Z</dcterms:created>
  <dcterms:modified xsi:type="dcterms:W3CDTF">2017-10-13T12:17:00Z</dcterms:modified>
</cp:coreProperties>
</file>